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60C72A9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4714E6">
        <w:rPr>
          <w:kern w:val="3"/>
          <w:lang w:val="en-US" w:eastAsia="ar-SA"/>
        </w:rPr>
        <w:t>16.09.2026.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6BDDC9E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4714E6">
        <w:rPr>
          <w:b/>
          <w:bCs/>
          <w:kern w:val="3"/>
          <w:lang w:val="en-US" w:eastAsia="ar-SA"/>
        </w:rPr>
        <w:t xml:space="preserve"> </w:t>
      </w:r>
      <w:r w:rsidR="004714E6">
        <w:rPr>
          <w:b/>
          <w:bCs/>
          <w:kern w:val="3"/>
          <w:lang w:val="sr-Cyrl-RS" w:eastAsia="ar-SA"/>
        </w:rPr>
        <w:t>Лигностенове даске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3B70552" w:rsidR="00EC05A7" w:rsidRPr="004714E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4714E6">
        <w:rPr>
          <w:b/>
          <w:kern w:val="3"/>
          <w:lang w:val="sr-Cyrl-RS" w:eastAsia="ar-SA"/>
        </w:rPr>
        <w:t xml:space="preserve"> До 70.000,00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314ED0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4714E6">
        <w:rPr>
          <w:kern w:val="3"/>
          <w:lang w:val="sr-Cyrl-RS" w:eastAsia="ar-SA"/>
        </w:rPr>
        <w:t>18.09.2026.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315D0C11" w14:textId="49646EED" w:rsidR="004714E6" w:rsidRPr="00A3396B" w:rsidRDefault="004714E6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063/116-14-04</w:t>
      </w:r>
    </w:p>
    <w:sectPr w:rsidR="004714E6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3F30F" w14:textId="77777777" w:rsidR="00A65DF4" w:rsidRDefault="00A65DF4">
      <w:r>
        <w:separator/>
      </w:r>
    </w:p>
  </w:endnote>
  <w:endnote w:type="continuationSeparator" w:id="0">
    <w:p w14:paraId="23350490" w14:textId="77777777" w:rsidR="00A65DF4" w:rsidRDefault="00A65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2B568" w14:textId="77777777" w:rsidR="00A65DF4" w:rsidRDefault="00A65DF4">
      <w:r>
        <w:separator/>
      </w:r>
    </w:p>
  </w:footnote>
  <w:footnote w:type="continuationSeparator" w:id="0">
    <w:p w14:paraId="1AD6E080" w14:textId="77777777" w:rsidR="00A65DF4" w:rsidRDefault="00A65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106693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1D09F1"/>
    <w:rsid w:val="0039006E"/>
    <w:rsid w:val="00434B37"/>
    <w:rsid w:val="004714E6"/>
    <w:rsid w:val="004913EC"/>
    <w:rsid w:val="00505ECF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A65DF4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2026-09-16T10:29:00Z</dcterms:modified>
</cp:coreProperties>
</file>